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80EA2" w14:textId="77777777" w:rsidR="00DB069F" w:rsidRPr="00DB069F" w:rsidRDefault="00B611CC" w:rsidP="00DB069F">
      <w:pPr>
        <w:spacing w:after="160" w:line="288" w:lineRule="auto"/>
        <w:jc w:val="center"/>
        <w:rPr>
          <w:rFonts w:ascii="Times New Roman" w:eastAsia="Times New Roman" w:hAnsi="Times New Roman" w:cs="Times New Roman"/>
          <w:b/>
          <w:iCs/>
          <w:sz w:val="32"/>
          <w:szCs w:val="36"/>
        </w:rPr>
      </w:pPr>
      <w:r w:rsidRPr="00DB069F">
        <w:rPr>
          <w:rFonts w:ascii="Times New Roman" w:eastAsia="Times New Roman" w:hAnsi="Times New Roman" w:cs="Times New Roman"/>
          <w:b/>
          <w:iCs/>
          <w:sz w:val="32"/>
          <w:szCs w:val="36"/>
        </w:rPr>
        <w:t>Những Lời Khai Thị Trí Huệ Trong Kinh Kim Cang</w:t>
      </w:r>
    </w:p>
    <w:p w14:paraId="35229D6A" w14:textId="2BAD10BE" w:rsidR="00B611CC" w:rsidRPr="00DB069F" w:rsidRDefault="00B611CC" w:rsidP="00DB069F">
      <w:pPr>
        <w:spacing w:after="0" w:line="288" w:lineRule="auto"/>
        <w:rPr>
          <w:rFonts w:ascii="Times New Roman" w:eastAsia="Times New Roman" w:hAnsi="Times New Roman" w:cs="Times New Roman"/>
          <w:iCs/>
          <w:sz w:val="28"/>
          <w:szCs w:val="28"/>
        </w:rPr>
      </w:pPr>
      <w:r w:rsidRPr="00DB069F">
        <w:rPr>
          <w:rFonts w:ascii="Times New Roman" w:eastAsia="Times New Roman" w:hAnsi="Times New Roman" w:cs="Times New Roman"/>
          <w:b/>
          <w:iCs/>
          <w:sz w:val="28"/>
          <w:szCs w:val="28"/>
        </w:rPr>
        <w:t>Chủ Đề 855:</w:t>
      </w:r>
      <w:r w:rsidRPr="00DB069F">
        <w:rPr>
          <w:rFonts w:ascii="Times New Roman" w:eastAsia="Times New Roman" w:hAnsi="Times New Roman" w:cs="Times New Roman"/>
          <w:iCs/>
          <w:sz w:val="28"/>
          <w:szCs w:val="28"/>
        </w:rPr>
        <w:t xml:space="preserve"> </w:t>
      </w:r>
      <w:r w:rsidRPr="00DB069F">
        <w:rPr>
          <w:rFonts w:ascii="Times New Roman" w:eastAsia="Times New Roman" w:hAnsi="Times New Roman" w:cs="Times New Roman"/>
          <w:b/>
          <w:bCs/>
          <w:sz w:val="28"/>
          <w:szCs w:val="28"/>
        </w:rPr>
        <w:t>Không Có Bồ Đề Để Trụ, Chính Là Nói Rõ Lý Do Tại Sao Không Nên Trụ</w:t>
      </w:r>
    </w:p>
    <w:p w14:paraId="61B38388" w14:textId="60B8CAD4" w:rsidR="00CD0576" w:rsidRDefault="00CD0576" w:rsidP="00CD0576">
      <w:pPr>
        <w:spacing w:after="0" w:line="288" w:lineRule="auto"/>
        <w:rPr>
          <w:rFonts w:ascii="Times New Roman" w:eastAsia="Times New Roman" w:hAnsi="Times New Roman" w:cs="Times New Roman"/>
          <w:b/>
          <w:bCs/>
          <w:sz w:val="28"/>
          <w:szCs w:val="28"/>
        </w:rPr>
      </w:pPr>
      <w:r w:rsidRPr="00CD0576">
        <w:rPr>
          <w:rFonts w:ascii="Times New Roman" w:eastAsia="Times New Roman" w:hAnsi="Times New Roman" w:cs="Times New Roman"/>
          <w:b/>
          <w:bCs/>
          <w:sz w:val="28"/>
          <w:szCs w:val="28"/>
        </w:rPr>
        <w:t>Chủ giảng:</w:t>
      </w:r>
      <w:r w:rsidRPr="00CD0576">
        <w:rPr>
          <w:rFonts w:ascii="Times New Roman" w:eastAsia="Times New Roman" w:hAnsi="Times New Roman" w:cs="Times New Roman"/>
          <w:bCs/>
          <w:sz w:val="28"/>
          <w:szCs w:val="28"/>
        </w:rPr>
        <w:t xml:space="preserve"> Pháp sư Tịnh Không</w:t>
      </w:r>
    </w:p>
    <w:p w14:paraId="0BFDB5B1" w14:textId="0120C85F" w:rsidR="00B611CC" w:rsidRPr="00DB069F" w:rsidRDefault="00B611CC" w:rsidP="00DB069F">
      <w:pPr>
        <w:spacing w:after="0" w:line="288" w:lineRule="auto"/>
        <w:rPr>
          <w:rFonts w:ascii="Times New Roman" w:eastAsia="Times New Roman" w:hAnsi="Times New Roman" w:cs="Times New Roman"/>
          <w:sz w:val="28"/>
          <w:szCs w:val="28"/>
        </w:rPr>
      </w:pPr>
      <w:r w:rsidRPr="00DB069F">
        <w:rPr>
          <w:rFonts w:ascii="Times New Roman" w:eastAsia="Times New Roman" w:hAnsi="Times New Roman" w:cs="Times New Roman"/>
          <w:b/>
          <w:bCs/>
          <w:sz w:val="28"/>
          <w:szCs w:val="28"/>
        </w:rPr>
        <w:t>Thời gian:</w:t>
      </w:r>
      <w:r w:rsidRPr="00DB069F">
        <w:rPr>
          <w:rFonts w:ascii="Times New Roman" w:eastAsia="Times New Roman" w:hAnsi="Times New Roman" w:cs="Times New Roman"/>
          <w:sz w:val="28"/>
          <w:szCs w:val="28"/>
        </w:rPr>
        <w:t xml:space="preserve"> Tháng 05 năm 1995</w:t>
      </w:r>
    </w:p>
    <w:p w14:paraId="1F2FF409" w14:textId="77777777" w:rsidR="00B611CC" w:rsidRPr="00DB069F" w:rsidRDefault="00B611CC" w:rsidP="00DB069F">
      <w:pPr>
        <w:spacing w:after="0" w:line="288" w:lineRule="auto"/>
        <w:rPr>
          <w:rFonts w:ascii="Times New Roman" w:eastAsia="Times New Roman" w:hAnsi="Times New Roman" w:cs="Times New Roman"/>
          <w:sz w:val="28"/>
          <w:szCs w:val="28"/>
        </w:rPr>
      </w:pPr>
      <w:r w:rsidRPr="00DB069F">
        <w:rPr>
          <w:rFonts w:ascii="Times New Roman" w:eastAsia="Times New Roman" w:hAnsi="Times New Roman" w:cs="Times New Roman"/>
          <w:b/>
          <w:bCs/>
          <w:sz w:val="28"/>
          <w:szCs w:val="28"/>
        </w:rPr>
        <w:t>Địa điểm:</w:t>
      </w:r>
      <w:r w:rsidRPr="00DB069F">
        <w:rPr>
          <w:rFonts w:ascii="Times New Roman" w:eastAsia="Times New Roman" w:hAnsi="Times New Roman" w:cs="Times New Roman"/>
          <w:sz w:val="28"/>
          <w:szCs w:val="28"/>
        </w:rPr>
        <w:t xml:space="preserve"> Cư Sĩ Lâm Phật Giáo Singapore</w:t>
      </w:r>
    </w:p>
    <w:p w14:paraId="0DB1C19C" w14:textId="77777777" w:rsidR="00B611CC" w:rsidRPr="00DB069F" w:rsidRDefault="00B611CC" w:rsidP="00DB069F">
      <w:pPr>
        <w:spacing w:after="0" w:line="288" w:lineRule="auto"/>
        <w:rPr>
          <w:rFonts w:ascii="Times New Roman" w:eastAsia="Times New Roman" w:hAnsi="Times New Roman" w:cs="Times New Roman"/>
          <w:sz w:val="28"/>
          <w:szCs w:val="28"/>
        </w:rPr>
      </w:pPr>
      <w:r w:rsidRPr="00DB069F">
        <w:rPr>
          <w:rFonts w:ascii="Times New Roman" w:eastAsia="Times New Roman" w:hAnsi="Times New Roman" w:cs="Times New Roman"/>
          <w:b/>
          <w:bCs/>
          <w:sz w:val="28"/>
          <w:szCs w:val="28"/>
        </w:rPr>
        <w:t>Trích lục từ:</w:t>
      </w:r>
      <w:r w:rsidRPr="00DB069F">
        <w:rPr>
          <w:rFonts w:ascii="Times New Roman" w:eastAsia="Times New Roman" w:hAnsi="Times New Roman" w:cs="Times New Roman"/>
          <w:sz w:val="28"/>
          <w:szCs w:val="28"/>
        </w:rPr>
        <w:t xml:space="preserve"> Báo cáo nghiên cứu Kim Cang Bát Nhã (Tập 072)</w:t>
      </w:r>
    </w:p>
    <w:p w14:paraId="775D23F5" w14:textId="77777777" w:rsidR="00B611CC" w:rsidRPr="00DB069F" w:rsidRDefault="00B611CC" w:rsidP="00DB069F">
      <w:pPr>
        <w:spacing w:after="0" w:line="288" w:lineRule="auto"/>
        <w:rPr>
          <w:rFonts w:ascii="Times New Roman" w:eastAsia="Times New Roman" w:hAnsi="Times New Roman" w:cs="Times New Roman"/>
          <w:sz w:val="28"/>
          <w:szCs w:val="28"/>
        </w:rPr>
      </w:pPr>
      <w:r w:rsidRPr="00DB069F">
        <w:rPr>
          <w:rFonts w:ascii="Times New Roman" w:eastAsia="Times New Roman" w:hAnsi="Times New Roman" w:cs="Times New Roman"/>
          <w:b/>
          <w:sz w:val="28"/>
          <w:szCs w:val="28"/>
        </w:rPr>
        <w:t>Chuyển ngữ:</w:t>
      </w:r>
      <w:r w:rsidRPr="00DB069F">
        <w:rPr>
          <w:rFonts w:ascii="Times New Roman" w:eastAsia="Times New Roman" w:hAnsi="Times New Roman" w:cs="Times New Roman"/>
          <w:sz w:val="28"/>
          <w:szCs w:val="28"/>
        </w:rPr>
        <w:t xml:space="preserve"> Tịch Minh</w:t>
      </w:r>
    </w:p>
    <w:p w14:paraId="4B39673D" w14:textId="16984E28" w:rsidR="00B611CC" w:rsidRPr="00DB069F" w:rsidRDefault="00DB069F" w:rsidP="007322C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CF29912" w14:textId="77777777" w:rsidR="00DB069F" w:rsidRPr="00DB069F" w:rsidRDefault="00625B25" w:rsidP="00DB069F">
      <w:pPr>
        <w:spacing w:after="160" w:line="288" w:lineRule="auto"/>
        <w:ind w:firstLine="540"/>
        <w:jc w:val="both"/>
        <w:rPr>
          <w:rFonts w:ascii="Times New Roman" w:eastAsia="Times New Roman" w:hAnsi="Times New Roman" w:cs="Times New Roman"/>
          <w:b/>
          <w:sz w:val="28"/>
          <w:szCs w:val="28"/>
        </w:rPr>
      </w:pPr>
      <w:r w:rsidRPr="00DB069F">
        <w:rPr>
          <w:rFonts w:ascii="Times New Roman" w:eastAsia="DFKai-SB" w:hAnsi="Times New Roman" w:cs="Times New Roman"/>
          <w:b/>
          <w:bCs/>
          <w:sz w:val="28"/>
          <w:szCs w:val="28"/>
        </w:rPr>
        <w:t>【</w:t>
      </w:r>
      <w:r w:rsidRPr="00DB069F">
        <w:rPr>
          <w:rFonts w:ascii="Times New Roman" w:eastAsia="Times New Roman" w:hAnsi="Times New Roman" w:cs="Times New Roman"/>
          <w:b/>
          <w:bCs/>
          <w:sz w:val="28"/>
          <w:szCs w:val="28"/>
        </w:rPr>
        <w:t>Không có Bồ đề để trụ, chính là nói rõ lý do tại sao không nên trụ, đây là chỗ tột cùng của sự ly tướng, và cũng là sự b</w:t>
      </w:r>
      <w:r w:rsidR="00F57C35" w:rsidRPr="00DB069F">
        <w:rPr>
          <w:rFonts w:ascii="Times New Roman" w:eastAsia="Times New Roman" w:hAnsi="Times New Roman" w:cs="Times New Roman"/>
          <w:b/>
          <w:bCs/>
          <w:sz w:val="28"/>
          <w:szCs w:val="28"/>
        </w:rPr>
        <w:t>ổ</w:t>
      </w:r>
      <w:r w:rsidRPr="00DB069F">
        <w:rPr>
          <w:rFonts w:ascii="Times New Roman" w:eastAsia="Times New Roman" w:hAnsi="Times New Roman" w:cs="Times New Roman"/>
          <w:b/>
          <w:bCs/>
          <w:sz w:val="28"/>
          <w:szCs w:val="28"/>
        </w:rPr>
        <w:t>n nhiên của pháp t</w:t>
      </w:r>
      <w:r w:rsidR="00F57C35" w:rsidRPr="00DB069F">
        <w:rPr>
          <w:rFonts w:ascii="Times New Roman" w:eastAsia="Times New Roman" w:hAnsi="Times New Roman" w:cs="Times New Roman"/>
          <w:b/>
          <w:bCs/>
          <w:sz w:val="28"/>
          <w:szCs w:val="28"/>
        </w:rPr>
        <w:t>á</w:t>
      </w:r>
      <w:r w:rsidRPr="00DB069F">
        <w:rPr>
          <w:rFonts w:ascii="Times New Roman" w:eastAsia="Times New Roman" w:hAnsi="Times New Roman" w:cs="Times New Roman"/>
          <w:b/>
          <w:bCs/>
          <w:sz w:val="28"/>
          <w:szCs w:val="28"/>
        </w:rPr>
        <w:t>nh.</w:t>
      </w:r>
      <w:r w:rsidRPr="00DB069F">
        <w:rPr>
          <w:rFonts w:ascii="Times New Roman" w:eastAsia="DFKai-SB" w:hAnsi="Times New Roman" w:cs="Times New Roman"/>
          <w:b/>
          <w:bCs/>
          <w:sz w:val="28"/>
          <w:szCs w:val="28"/>
        </w:rPr>
        <w:t>】</w:t>
      </w:r>
    </w:p>
    <w:p w14:paraId="37D93BDD" w14:textId="77777777" w:rsidR="00DB069F" w:rsidRPr="00DB069F" w:rsidRDefault="00625B25" w:rsidP="00DB069F">
      <w:pPr>
        <w:spacing w:after="160" w:line="288" w:lineRule="auto"/>
        <w:ind w:firstLine="540"/>
        <w:jc w:val="both"/>
        <w:rPr>
          <w:rFonts w:ascii="Times New Roman" w:eastAsia="Times New Roman" w:hAnsi="Times New Roman" w:cs="Times New Roman"/>
          <w:sz w:val="28"/>
          <w:szCs w:val="28"/>
        </w:rPr>
      </w:pPr>
      <w:r w:rsidRPr="00DB069F">
        <w:rPr>
          <w:rFonts w:ascii="Times New Roman" w:eastAsia="Times New Roman" w:hAnsi="Times New Roman" w:cs="Times New Roman"/>
          <w:sz w:val="28"/>
          <w:szCs w:val="28"/>
        </w:rPr>
        <w:t xml:space="preserve">Bồ đề là tiếng Phạn, có nghĩa là </w:t>
      </w:r>
      <w:r w:rsidR="007D2AA9" w:rsidRPr="00DB069F">
        <w:rPr>
          <w:rFonts w:ascii="Times New Roman" w:eastAsia="Times New Roman" w:hAnsi="Times New Roman" w:cs="Times New Roman"/>
          <w:sz w:val="28"/>
          <w:szCs w:val="28"/>
        </w:rPr>
        <w:t>“</w:t>
      </w:r>
      <w:r w:rsidRPr="00DB069F">
        <w:rPr>
          <w:rFonts w:ascii="Times New Roman" w:eastAsia="Times New Roman" w:hAnsi="Times New Roman" w:cs="Times New Roman"/>
          <w:sz w:val="28"/>
          <w:szCs w:val="28"/>
        </w:rPr>
        <w:t>Giác</w:t>
      </w:r>
      <w:r w:rsidR="007D2AA9" w:rsidRPr="00DB069F">
        <w:rPr>
          <w:rFonts w:ascii="Times New Roman" w:eastAsia="Times New Roman" w:hAnsi="Times New Roman" w:cs="Times New Roman"/>
          <w:sz w:val="28"/>
          <w:szCs w:val="28"/>
        </w:rPr>
        <w:t>”</w:t>
      </w:r>
      <w:r w:rsidRPr="00DB069F">
        <w:rPr>
          <w:rFonts w:ascii="Times New Roman" w:eastAsia="Times New Roman" w:hAnsi="Times New Roman" w:cs="Times New Roman"/>
          <w:sz w:val="28"/>
          <w:szCs w:val="28"/>
        </w:rPr>
        <w:t xml:space="preserve">. Vốn dĩ là giác, nhưng hễ trụ vào thì liền mê; cái này không thể trụ được, vừa trụ liền mê ngay. Giác tánh ở đâu? Phật trong hội Lăng Nghiêm đã giảng cho chúng ta rất rõ ràng, rất minh bạch, chân như bổn tánh, chân tâm của chúng ta, vốn dĩ ngay tại cửa sáu căn. Mắt thấy là chân tâm thấy, </w:t>
      </w:r>
      <w:r w:rsidR="00F57C35" w:rsidRPr="00DB069F">
        <w:rPr>
          <w:rFonts w:ascii="Times New Roman" w:hAnsi="Times New Roman" w:cs="Times New Roman"/>
          <w:sz w:val="28"/>
          <w:szCs w:val="28"/>
        </w:rPr>
        <w:t>là Tánh Thấy đang thấy</w:t>
      </w:r>
      <w:r w:rsidRPr="00DB069F">
        <w:rPr>
          <w:rFonts w:ascii="Times New Roman" w:eastAsia="Times New Roman" w:hAnsi="Times New Roman" w:cs="Times New Roman"/>
          <w:sz w:val="28"/>
          <w:szCs w:val="28"/>
        </w:rPr>
        <w:t xml:space="preserve">; tai nghe là chân tâm nghe, tất cả đều là chân tâm đang khởi tác dụng, tuyệt đối không phải là vọng tâm. Vì sao lại biến thành hư vọng? Chính là vì bạn có </w:t>
      </w:r>
      <w:r w:rsidR="007D2AA9" w:rsidRPr="00DB069F">
        <w:rPr>
          <w:rFonts w:ascii="Times New Roman" w:eastAsia="Times New Roman" w:hAnsi="Times New Roman" w:cs="Times New Roman"/>
          <w:sz w:val="28"/>
          <w:szCs w:val="28"/>
        </w:rPr>
        <w:t>“</w:t>
      </w:r>
      <w:r w:rsidRPr="00DB069F">
        <w:rPr>
          <w:rFonts w:ascii="Times New Roman" w:eastAsia="Times New Roman" w:hAnsi="Times New Roman" w:cs="Times New Roman"/>
          <w:sz w:val="28"/>
          <w:szCs w:val="28"/>
        </w:rPr>
        <w:t>trụ</w:t>
      </w:r>
      <w:r w:rsidR="007D2AA9" w:rsidRPr="00DB069F">
        <w:rPr>
          <w:rFonts w:ascii="Times New Roman" w:eastAsia="Times New Roman" w:hAnsi="Times New Roman" w:cs="Times New Roman"/>
          <w:sz w:val="28"/>
          <w:szCs w:val="28"/>
        </w:rPr>
        <w:t>”</w:t>
      </w:r>
      <w:r w:rsidRPr="00DB069F">
        <w:rPr>
          <w:rFonts w:ascii="Times New Roman" w:eastAsia="Times New Roman" w:hAnsi="Times New Roman" w:cs="Times New Roman"/>
          <w:sz w:val="28"/>
          <w:szCs w:val="28"/>
        </w:rPr>
        <w:t xml:space="preserve">, hỏng là hỏng ở chỗ này, vừa trụ liền mê mờ, đem chân tâm biến thành vọng tâm. Mắt thấy, thấy được rõ ràng, minh bạch; thế nhưng bên trong cái thấy đó, bạn lại khởi lên phân biệt chấp trước thì sai rồi, như vậy là </w:t>
      </w:r>
      <w:r w:rsidR="007D2AA9" w:rsidRPr="00DB069F">
        <w:rPr>
          <w:rFonts w:ascii="Times New Roman" w:eastAsia="Times New Roman" w:hAnsi="Times New Roman" w:cs="Times New Roman"/>
          <w:sz w:val="28"/>
          <w:szCs w:val="28"/>
        </w:rPr>
        <w:t>“</w:t>
      </w:r>
      <w:r w:rsidRPr="00DB069F">
        <w:rPr>
          <w:rFonts w:ascii="Times New Roman" w:eastAsia="Times New Roman" w:hAnsi="Times New Roman" w:cs="Times New Roman"/>
          <w:sz w:val="28"/>
          <w:szCs w:val="28"/>
        </w:rPr>
        <w:t>trụ</w:t>
      </w:r>
      <w:r w:rsidR="007D2AA9" w:rsidRPr="00DB069F">
        <w:rPr>
          <w:rFonts w:ascii="Times New Roman" w:eastAsia="Times New Roman" w:hAnsi="Times New Roman" w:cs="Times New Roman"/>
          <w:sz w:val="28"/>
          <w:szCs w:val="28"/>
        </w:rPr>
        <w:t>”</w:t>
      </w:r>
      <w:r w:rsidRPr="00DB069F">
        <w:rPr>
          <w:rFonts w:ascii="Times New Roman" w:eastAsia="Times New Roman" w:hAnsi="Times New Roman" w:cs="Times New Roman"/>
          <w:sz w:val="28"/>
          <w:szCs w:val="28"/>
        </w:rPr>
        <w:t xml:space="preserve"> rồi. Mắt </w:t>
      </w:r>
      <w:r w:rsidR="00F57C35" w:rsidRPr="00DB069F">
        <w:rPr>
          <w:rFonts w:ascii="Times New Roman" w:eastAsia="Times New Roman" w:hAnsi="Times New Roman" w:cs="Times New Roman"/>
          <w:sz w:val="28"/>
          <w:szCs w:val="28"/>
        </w:rPr>
        <w:t>ta</w:t>
      </w:r>
      <w:r w:rsidRPr="00DB069F">
        <w:rPr>
          <w:rFonts w:ascii="Times New Roman" w:eastAsia="Times New Roman" w:hAnsi="Times New Roman" w:cs="Times New Roman"/>
          <w:sz w:val="28"/>
          <w:szCs w:val="28"/>
        </w:rPr>
        <w:t xml:space="preserve"> nhìn thấy rất rõ, đây là hoa, đây là màu vàng, kia là màu đỏ, như vậy là mê rồi. Mê như thế nào? Bạn mê nơi danh tướng, nó vốn dĩ không có tên gọi, không có tên gọi thì cái bạn nhìn thấy là chân thật, hễ có tên gọi thì là giả, danh là giả danh, bạn chấp trước vào cái giả danh đó, sai là ở chỗ này. Cho nên, khi bạn thấy sắc nghe âm thanh, tâm bạn không có phân biệt, không có chấp trước, không có vọng tưởng, thì những gì bạn thấy là thật, so với cái thấy của chư Phật thì không khác chút nào. Vừa nhìn thấy bên trong liền khởi phân biệt, khởi chấp trước, khởi vọng tưởng, thì bạn liền từ cảnh giới của Phật rớt ngay xuống làm phàm phu, liền biến thành phàm phu. </w:t>
      </w:r>
      <w:r w:rsidR="00F57C35" w:rsidRPr="00DB069F">
        <w:rPr>
          <w:rFonts w:ascii="Times New Roman" w:eastAsia="Times New Roman" w:hAnsi="Times New Roman" w:cs="Times New Roman"/>
          <w:sz w:val="28"/>
          <w:szCs w:val="28"/>
        </w:rPr>
        <w:t>Cho nên,</w:t>
      </w:r>
      <w:r w:rsidRPr="00DB069F">
        <w:rPr>
          <w:rFonts w:ascii="Times New Roman" w:eastAsia="Times New Roman" w:hAnsi="Times New Roman" w:cs="Times New Roman"/>
          <w:sz w:val="28"/>
          <w:szCs w:val="28"/>
        </w:rPr>
        <w:t xml:space="preserve"> phàm phu thấy sắc nghe âm thanh, </w:t>
      </w:r>
      <w:r w:rsidR="00F57C35" w:rsidRPr="00DB069F">
        <w:rPr>
          <w:rFonts w:ascii="Times New Roman" w:hAnsi="Times New Roman" w:cs="Times New Roman"/>
          <w:sz w:val="28"/>
          <w:szCs w:val="28"/>
        </w:rPr>
        <w:t>ý niệm đầu tiên</w:t>
      </w:r>
      <w:r w:rsidRPr="00DB069F">
        <w:rPr>
          <w:rFonts w:ascii="Times New Roman" w:eastAsia="Times New Roman" w:hAnsi="Times New Roman" w:cs="Times New Roman"/>
          <w:sz w:val="28"/>
          <w:szCs w:val="28"/>
        </w:rPr>
        <w:t xml:space="preserve"> </w:t>
      </w:r>
      <w:r w:rsidR="00BD59A4" w:rsidRPr="00DB069F">
        <w:rPr>
          <w:rFonts w:ascii="Times New Roman" w:eastAsia="Times New Roman" w:hAnsi="Times New Roman" w:cs="Times New Roman"/>
          <w:sz w:val="28"/>
          <w:szCs w:val="28"/>
        </w:rPr>
        <w:t>(</w:t>
      </w:r>
      <w:r w:rsidR="00BD59A4" w:rsidRPr="00DB069F">
        <w:rPr>
          <w:rFonts w:ascii="Times New Roman" w:hAnsi="Times New Roman" w:cs="Times New Roman"/>
          <w:sz w:val="28"/>
          <w:szCs w:val="28"/>
        </w:rPr>
        <w:t>đệ nhất niệm</w:t>
      </w:r>
      <w:r w:rsidR="00BD59A4" w:rsidRPr="00DB069F">
        <w:rPr>
          <w:rFonts w:ascii="Times New Roman" w:eastAsia="Times New Roman" w:hAnsi="Times New Roman" w:cs="Times New Roman"/>
          <w:sz w:val="28"/>
          <w:szCs w:val="28"/>
        </w:rPr>
        <w:t xml:space="preserve">) </w:t>
      </w:r>
      <w:r w:rsidR="00F57C35" w:rsidRPr="00DB069F">
        <w:rPr>
          <w:rFonts w:ascii="Times New Roman" w:eastAsia="Times New Roman" w:hAnsi="Times New Roman" w:cs="Times New Roman"/>
          <w:sz w:val="28"/>
          <w:szCs w:val="28"/>
        </w:rPr>
        <w:t xml:space="preserve">chính </w:t>
      </w:r>
      <w:r w:rsidRPr="00DB069F">
        <w:rPr>
          <w:rFonts w:ascii="Times New Roman" w:eastAsia="Times New Roman" w:hAnsi="Times New Roman" w:cs="Times New Roman"/>
          <w:sz w:val="28"/>
          <w:szCs w:val="28"/>
        </w:rPr>
        <w:t>là tánh thấy, mắt thấy là kiến tánh thấy sắc tánh, nhưng đến niệm thứ hai thì liền biến thành thức, biến thành nhãn thức, cảnh bên ngoài biến thành sắc trần, rắc rối chính là ở chỗ này.</w:t>
      </w:r>
    </w:p>
    <w:p w14:paraId="0BD89221" w14:textId="77777777" w:rsidR="00DB069F" w:rsidRPr="00DB069F" w:rsidRDefault="00625B25" w:rsidP="00DB069F">
      <w:pPr>
        <w:spacing w:after="160" w:line="288" w:lineRule="auto"/>
        <w:ind w:firstLine="540"/>
        <w:jc w:val="both"/>
        <w:rPr>
          <w:rFonts w:ascii="Times New Roman" w:eastAsia="Times New Roman" w:hAnsi="Times New Roman" w:cs="Times New Roman"/>
          <w:sz w:val="28"/>
          <w:szCs w:val="28"/>
        </w:rPr>
      </w:pPr>
      <w:r w:rsidRPr="00DB069F">
        <w:rPr>
          <w:rFonts w:ascii="Times New Roman" w:eastAsia="Times New Roman" w:hAnsi="Times New Roman" w:cs="Times New Roman"/>
          <w:sz w:val="28"/>
          <w:szCs w:val="28"/>
        </w:rPr>
        <w:lastRenderedPageBreak/>
        <w:t xml:space="preserve">Làm thế nào để giữ được </w:t>
      </w:r>
      <w:r w:rsidR="00BD59A4" w:rsidRPr="00DB069F">
        <w:rPr>
          <w:rFonts w:ascii="Times New Roman" w:eastAsia="Times New Roman" w:hAnsi="Times New Roman" w:cs="Times New Roman"/>
          <w:sz w:val="28"/>
          <w:szCs w:val="28"/>
        </w:rPr>
        <w:t>“</w:t>
      </w:r>
      <w:r w:rsidR="00BD59A4" w:rsidRPr="00DB069F">
        <w:rPr>
          <w:rFonts w:ascii="Times New Roman" w:hAnsi="Times New Roman" w:cs="Times New Roman"/>
          <w:sz w:val="28"/>
          <w:szCs w:val="28"/>
        </w:rPr>
        <w:t>đệ nhất niệm”</w:t>
      </w:r>
      <w:r w:rsidRPr="00DB069F">
        <w:rPr>
          <w:rFonts w:ascii="Times New Roman" w:eastAsia="Times New Roman" w:hAnsi="Times New Roman" w:cs="Times New Roman"/>
          <w:sz w:val="28"/>
          <w:szCs w:val="28"/>
        </w:rPr>
        <w:t xml:space="preserve"> mà không động, </w:t>
      </w:r>
      <w:r w:rsidR="007D2AA9" w:rsidRPr="00DB069F">
        <w:rPr>
          <w:rFonts w:ascii="Times New Roman" w:eastAsia="Times New Roman" w:hAnsi="Times New Roman" w:cs="Times New Roman"/>
          <w:sz w:val="28"/>
          <w:szCs w:val="28"/>
        </w:rPr>
        <w:t>“</w:t>
      </w:r>
      <w:r w:rsidRPr="00DB069F">
        <w:rPr>
          <w:rFonts w:ascii="Times New Roman" w:eastAsia="Times New Roman" w:hAnsi="Times New Roman" w:cs="Times New Roman"/>
          <w:sz w:val="28"/>
          <w:szCs w:val="28"/>
        </w:rPr>
        <w:t>Kinh Kim Cang</w:t>
      </w:r>
      <w:r w:rsidR="007D2AA9" w:rsidRPr="00DB069F">
        <w:rPr>
          <w:rFonts w:ascii="Times New Roman" w:eastAsia="Times New Roman" w:hAnsi="Times New Roman" w:cs="Times New Roman"/>
          <w:sz w:val="28"/>
          <w:szCs w:val="28"/>
        </w:rPr>
        <w:t>”</w:t>
      </w:r>
      <w:r w:rsidRPr="00DB069F">
        <w:rPr>
          <w:rFonts w:ascii="Times New Roman" w:eastAsia="Times New Roman" w:hAnsi="Times New Roman" w:cs="Times New Roman"/>
          <w:sz w:val="28"/>
          <w:szCs w:val="28"/>
        </w:rPr>
        <w:t xml:space="preserve"> nói với chúng ta rằng </w:t>
      </w:r>
      <w:r w:rsidR="007D2AA9" w:rsidRPr="00DB069F">
        <w:rPr>
          <w:rFonts w:ascii="Times New Roman" w:eastAsia="Times New Roman" w:hAnsi="Times New Roman" w:cs="Times New Roman"/>
          <w:sz w:val="28"/>
          <w:szCs w:val="28"/>
        </w:rPr>
        <w:t>“</w:t>
      </w:r>
      <w:r w:rsidRPr="00DB069F">
        <w:rPr>
          <w:rFonts w:ascii="Times New Roman" w:eastAsia="Times New Roman" w:hAnsi="Times New Roman" w:cs="Times New Roman"/>
          <w:sz w:val="28"/>
          <w:szCs w:val="28"/>
        </w:rPr>
        <w:t>bất thủ ư tướng, như như bất động</w:t>
      </w:r>
      <w:r w:rsidR="007D2AA9" w:rsidRPr="00DB069F">
        <w:rPr>
          <w:rFonts w:ascii="Times New Roman" w:eastAsia="Times New Roman" w:hAnsi="Times New Roman" w:cs="Times New Roman"/>
          <w:sz w:val="28"/>
          <w:szCs w:val="28"/>
        </w:rPr>
        <w:t>”</w:t>
      </w:r>
      <w:r w:rsidRPr="00DB069F">
        <w:rPr>
          <w:rFonts w:ascii="Times New Roman" w:eastAsia="Times New Roman" w:hAnsi="Times New Roman" w:cs="Times New Roman"/>
          <w:sz w:val="28"/>
          <w:szCs w:val="28"/>
        </w:rPr>
        <w:t xml:space="preserve">, đây chính là dạy bạn vĩnh viễn giữ gìn </w:t>
      </w:r>
      <w:r w:rsidR="00BD59A4" w:rsidRPr="00DB069F">
        <w:rPr>
          <w:rFonts w:ascii="Times New Roman" w:hAnsi="Times New Roman" w:cs="Times New Roman"/>
          <w:sz w:val="28"/>
          <w:szCs w:val="28"/>
        </w:rPr>
        <w:t>đệ nhất niệm</w:t>
      </w:r>
      <w:r w:rsidRPr="00DB069F">
        <w:rPr>
          <w:rFonts w:ascii="Times New Roman" w:eastAsia="Times New Roman" w:hAnsi="Times New Roman" w:cs="Times New Roman"/>
          <w:sz w:val="28"/>
          <w:szCs w:val="28"/>
        </w:rPr>
        <w:t xml:space="preserve">. </w:t>
      </w:r>
      <w:r w:rsidR="00BD59A4" w:rsidRPr="00DB069F">
        <w:rPr>
          <w:rFonts w:ascii="Times New Roman" w:hAnsi="Times New Roman" w:cs="Times New Roman"/>
          <w:sz w:val="28"/>
          <w:szCs w:val="28"/>
        </w:rPr>
        <w:t>Ở đệ nhất niệm,</w:t>
      </w:r>
      <w:r w:rsidRPr="00DB069F">
        <w:rPr>
          <w:rFonts w:ascii="Times New Roman" w:eastAsia="Times New Roman" w:hAnsi="Times New Roman" w:cs="Times New Roman"/>
          <w:sz w:val="28"/>
          <w:szCs w:val="28"/>
        </w:rPr>
        <w:t xml:space="preserve"> bởi vì bạn không có chấp trước, tâm của bạn là thanh tịnh; bạn không có phân biệt, tâm của bạn là bình đẳng. Hễ có phân biệt thì liền có tốt xấu, liền không bình đẳng; hễ có chấp trước thì liền có yêu ghét, cái này tôi thích, cái kia tôi ghét, rắc rối này lớn rồi, đó là phàm phu. Cho nên tại sao Phật và đại Bồ Tát tâm của các ngài thanh tịnh bình đẳng, các ngài đối với chúng sinh trong mười pháp giới đều xem như nhau, không có nói là thích cái này, ghét cái kia, hoàn toàn không có! Quyết định là bình đẳng. </w:t>
      </w:r>
      <w:r w:rsidR="00BD59A4" w:rsidRPr="00DB069F">
        <w:rPr>
          <w:rFonts w:ascii="Times New Roman" w:hAnsi="Times New Roman" w:cs="Times New Roman"/>
          <w:bCs/>
          <w:sz w:val="28"/>
          <w:szCs w:val="28"/>
        </w:rPr>
        <w:t>Tại sao phàm phu chúng ta</w:t>
      </w:r>
      <w:r w:rsidR="00BD59A4" w:rsidRPr="00DB069F">
        <w:rPr>
          <w:rFonts w:ascii="Times New Roman" w:hAnsi="Times New Roman" w:cs="Times New Roman"/>
          <w:sz w:val="28"/>
          <w:szCs w:val="28"/>
        </w:rPr>
        <w:t xml:space="preserve"> đối trước các cảnh giới</w:t>
      </w:r>
      <w:r w:rsidRPr="00DB069F">
        <w:rPr>
          <w:rFonts w:ascii="Times New Roman" w:eastAsia="Times New Roman" w:hAnsi="Times New Roman" w:cs="Times New Roman"/>
          <w:sz w:val="28"/>
          <w:szCs w:val="28"/>
        </w:rPr>
        <w:t xml:space="preserve"> lại thích cái này, ghét cái kia, là do mê! Đem tự tánh thanh tịnh chuyển biến thành tám thức và năm mươi mốt tâm sở, biến thành cái thứ này. Sự tu học của Phật pháp không có gì khác, </w:t>
      </w:r>
      <w:r w:rsidR="00BD59A4" w:rsidRPr="00DB069F">
        <w:rPr>
          <w:rFonts w:ascii="Times New Roman" w:hAnsi="Times New Roman" w:cs="Times New Roman"/>
          <w:sz w:val="28"/>
          <w:szCs w:val="28"/>
        </w:rPr>
        <w:t xml:space="preserve">chính là </w:t>
      </w:r>
      <w:r w:rsidR="00BD59A4" w:rsidRPr="00DB069F">
        <w:rPr>
          <w:rFonts w:ascii="Times New Roman" w:hAnsi="Times New Roman" w:cs="Times New Roman"/>
          <w:bCs/>
          <w:sz w:val="28"/>
          <w:szCs w:val="28"/>
        </w:rPr>
        <w:t>trở về với cội nguồn</w:t>
      </w:r>
      <w:r w:rsidRPr="00DB069F">
        <w:rPr>
          <w:rFonts w:ascii="Times New Roman" w:eastAsia="Times New Roman" w:hAnsi="Times New Roman" w:cs="Times New Roman"/>
          <w:sz w:val="28"/>
          <w:szCs w:val="28"/>
        </w:rPr>
        <w:t xml:space="preserve">. Cho nên Tướng tông nói tu hành quý ở chỗ </w:t>
      </w:r>
      <w:r w:rsidR="007D2AA9" w:rsidRPr="00DB069F">
        <w:rPr>
          <w:rFonts w:ascii="Times New Roman" w:eastAsia="Times New Roman" w:hAnsi="Times New Roman" w:cs="Times New Roman"/>
          <w:sz w:val="28"/>
          <w:szCs w:val="28"/>
        </w:rPr>
        <w:t>“</w:t>
      </w:r>
      <w:r w:rsidRPr="00DB069F">
        <w:rPr>
          <w:rFonts w:ascii="Times New Roman" w:eastAsia="Times New Roman" w:hAnsi="Times New Roman" w:cs="Times New Roman"/>
          <w:sz w:val="28"/>
          <w:szCs w:val="28"/>
        </w:rPr>
        <w:t>chuyển thức thành trí</w:t>
      </w:r>
      <w:r w:rsidR="007D2AA9" w:rsidRPr="00DB069F">
        <w:rPr>
          <w:rFonts w:ascii="Times New Roman" w:eastAsia="Times New Roman" w:hAnsi="Times New Roman" w:cs="Times New Roman"/>
          <w:sz w:val="28"/>
          <w:szCs w:val="28"/>
        </w:rPr>
        <w:t>”</w:t>
      </w:r>
      <w:r w:rsidRPr="00DB069F">
        <w:rPr>
          <w:rFonts w:ascii="Times New Roman" w:eastAsia="Times New Roman" w:hAnsi="Times New Roman" w:cs="Times New Roman"/>
          <w:sz w:val="28"/>
          <w:szCs w:val="28"/>
        </w:rPr>
        <w:t xml:space="preserve">, chuyển tám thức thành bốn trí, bốn trí chính là Bồ đề; Tướng tông gọi là bốn trí, Tánh tông gọi là Vô thượng Bồ đề, danh xưng tuy khác nhau nhưng đều là một việc, gọi là chuyển thức thành trí, trong Tánh tông gọi là phá mê khai ngộ. Bởi vì trong tâm thanh tịnh không có những thứ này, cho nên bạn không thể chấp trước, trong tâm thanh tịnh cũng không có những danh từ pháp tướng trong Phật pháp, do đó danh từ pháp tướng cũng không được chấp trước. Danh từ pháp tướng là do Phật Thích Ca Mâu Ni vì chúng sinh nói pháp mà bất đắc dĩ phải giả lập ra, không phải là thật. Nếu bạn xem cái đó là thật thì sai rồi, như câu nói </w:t>
      </w:r>
      <w:r w:rsidR="007D2AA9" w:rsidRPr="00DB069F">
        <w:rPr>
          <w:rFonts w:ascii="Times New Roman" w:eastAsia="Times New Roman" w:hAnsi="Times New Roman" w:cs="Times New Roman"/>
          <w:sz w:val="28"/>
          <w:szCs w:val="28"/>
        </w:rPr>
        <w:t>“</w:t>
      </w:r>
      <w:r w:rsidRPr="00DB069F">
        <w:rPr>
          <w:rFonts w:ascii="Times New Roman" w:eastAsia="Times New Roman" w:hAnsi="Times New Roman" w:cs="Times New Roman"/>
          <w:sz w:val="28"/>
          <w:szCs w:val="28"/>
        </w:rPr>
        <w:t>Pháp còn phải xả, huống hồ là phi pháp</w:t>
      </w:r>
      <w:r w:rsidR="007D2AA9" w:rsidRPr="00DB069F">
        <w:rPr>
          <w:rFonts w:ascii="Times New Roman" w:eastAsia="Times New Roman" w:hAnsi="Times New Roman" w:cs="Times New Roman"/>
          <w:sz w:val="28"/>
          <w:szCs w:val="28"/>
        </w:rPr>
        <w:t>”</w:t>
      </w:r>
      <w:r w:rsidRPr="00DB069F">
        <w:rPr>
          <w:rFonts w:ascii="Times New Roman" w:eastAsia="Times New Roman" w:hAnsi="Times New Roman" w:cs="Times New Roman"/>
          <w:sz w:val="28"/>
          <w:szCs w:val="28"/>
        </w:rPr>
        <w:t>. Cái gì mới là thật? Một niệm không sinh là thật, ở trong tất cả pháp không khởi tâm, không động niệm, không phân biệt, không chấp trước mới là thật.</w:t>
      </w:r>
    </w:p>
    <w:p w14:paraId="2826FC2A" w14:textId="41606FC8" w:rsidR="00BD0680" w:rsidRPr="00DB069F" w:rsidRDefault="00625B25" w:rsidP="00DB069F">
      <w:pPr>
        <w:spacing w:after="160" w:line="288" w:lineRule="auto"/>
        <w:ind w:firstLine="540"/>
        <w:jc w:val="both"/>
        <w:rPr>
          <w:rFonts w:ascii="Times New Roman" w:hAnsi="Times New Roman" w:cs="Times New Roman"/>
          <w:sz w:val="28"/>
        </w:rPr>
      </w:pPr>
      <w:r w:rsidRPr="00DB069F">
        <w:rPr>
          <w:rFonts w:ascii="Times New Roman" w:eastAsia="Times New Roman" w:hAnsi="Times New Roman" w:cs="Times New Roman"/>
          <w:sz w:val="28"/>
          <w:szCs w:val="28"/>
        </w:rPr>
        <w:t xml:space="preserve">Đây chính là chỗ tột cùng của sự ly tướng, là </w:t>
      </w:r>
      <w:r w:rsidR="00BD59A4" w:rsidRPr="00DB069F">
        <w:rPr>
          <w:rFonts w:ascii="Times New Roman" w:eastAsia="Times New Roman" w:hAnsi="Times New Roman" w:cs="Times New Roman"/>
          <w:sz w:val="28"/>
          <w:szCs w:val="28"/>
        </w:rPr>
        <w:t>bổ</w:t>
      </w:r>
      <w:r w:rsidRPr="00DB069F">
        <w:rPr>
          <w:rFonts w:ascii="Times New Roman" w:eastAsia="Times New Roman" w:hAnsi="Times New Roman" w:cs="Times New Roman"/>
          <w:sz w:val="28"/>
          <w:szCs w:val="28"/>
        </w:rPr>
        <w:t xml:space="preserve">n nhiên của pháp </w:t>
      </w:r>
      <w:r w:rsidR="00BD59A4" w:rsidRPr="00DB069F">
        <w:rPr>
          <w:rFonts w:ascii="Times New Roman" w:eastAsia="Times New Roman" w:hAnsi="Times New Roman" w:cs="Times New Roman"/>
          <w:sz w:val="28"/>
          <w:szCs w:val="28"/>
        </w:rPr>
        <w:t>tá</w:t>
      </w:r>
      <w:r w:rsidRPr="00DB069F">
        <w:rPr>
          <w:rFonts w:ascii="Times New Roman" w:eastAsia="Times New Roman" w:hAnsi="Times New Roman" w:cs="Times New Roman"/>
          <w:sz w:val="28"/>
          <w:szCs w:val="28"/>
        </w:rPr>
        <w:t xml:space="preserve">nh. Cũng là lý do tại sao Phật dạy chúng ta không chấp trước, nói cách khác, vì sao trong bộ kinh này Phật dạy chúng ta </w:t>
      </w:r>
      <w:r w:rsidR="007D2AA9" w:rsidRPr="00DB069F">
        <w:rPr>
          <w:rFonts w:ascii="Times New Roman" w:eastAsia="Times New Roman" w:hAnsi="Times New Roman" w:cs="Times New Roman"/>
          <w:sz w:val="28"/>
          <w:szCs w:val="28"/>
        </w:rPr>
        <w:t>“</w:t>
      </w:r>
      <w:r w:rsidRPr="00DB069F">
        <w:rPr>
          <w:rFonts w:ascii="Times New Roman" w:eastAsia="Times New Roman" w:hAnsi="Times New Roman" w:cs="Times New Roman"/>
          <w:sz w:val="28"/>
          <w:szCs w:val="28"/>
        </w:rPr>
        <w:t>vô trụ sinh tâm</w:t>
      </w:r>
      <w:r w:rsidR="007D2AA9" w:rsidRPr="00DB069F">
        <w:rPr>
          <w:rFonts w:ascii="Times New Roman" w:eastAsia="Times New Roman" w:hAnsi="Times New Roman" w:cs="Times New Roman"/>
          <w:sz w:val="28"/>
          <w:szCs w:val="28"/>
        </w:rPr>
        <w:t>”</w:t>
      </w:r>
      <w:r w:rsidRPr="00DB069F">
        <w:rPr>
          <w:rFonts w:ascii="Times New Roman" w:eastAsia="Times New Roman" w:hAnsi="Times New Roman" w:cs="Times New Roman"/>
          <w:sz w:val="28"/>
          <w:szCs w:val="28"/>
        </w:rPr>
        <w:t xml:space="preserve">, đạo lý này đều đã nói rõ ràng, đã nói minh bạch rồi. Nếu bạn không rõ, không minh bạch, thì sẽ không phục! Không chịu làm theo. Khi thực sự đã hiểu thấu rõ, đã minh bạch rồi, thì không thể không làm theo như thế được, đó gọi là tín tâm bất nghịch. Tại sao vậy? Không làm như thế, chúng ta chịu thiệt thòi quá lớn rồi, từ vô lượng kiếp </w:t>
      </w:r>
      <w:r w:rsidR="00BD59A4" w:rsidRPr="00DB069F">
        <w:rPr>
          <w:rFonts w:ascii="Times New Roman" w:hAnsi="Times New Roman" w:cs="Times New Roman"/>
          <w:bCs/>
          <w:sz w:val="28"/>
          <w:szCs w:val="28"/>
        </w:rPr>
        <w:t>trôi lăn</w:t>
      </w:r>
      <w:r w:rsidR="00BD59A4" w:rsidRPr="00DB069F">
        <w:rPr>
          <w:rFonts w:ascii="Times New Roman" w:hAnsi="Times New Roman" w:cs="Times New Roman"/>
          <w:sz w:val="28"/>
          <w:szCs w:val="28"/>
        </w:rPr>
        <w:t xml:space="preserve"> cho đến tận hôm nay</w:t>
      </w:r>
      <w:r w:rsidRPr="00DB069F">
        <w:rPr>
          <w:rFonts w:ascii="Times New Roman" w:eastAsia="Times New Roman" w:hAnsi="Times New Roman" w:cs="Times New Roman"/>
          <w:sz w:val="28"/>
          <w:szCs w:val="28"/>
        </w:rPr>
        <w:t xml:space="preserve">, chính là chịu cái sự thiệt thòi này. Chịu thiệt thòi mà không biết bị thiệt thòi như thế nào, đến lúc này mới thực sự thấu tỏ, thực sự </w:t>
      </w:r>
      <w:r w:rsidRPr="00DB069F">
        <w:rPr>
          <w:rFonts w:ascii="Times New Roman" w:eastAsia="Times New Roman" w:hAnsi="Times New Roman" w:cs="Times New Roman"/>
          <w:sz w:val="28"/>
          <w:szCs w:val="28"/>
        </w:rPr>
        <w:lastRenderedPageBreak/>
        <w:t>minh bạch. Vừa quay đầu liền đại triệt đại ngộ, một khi quay đầu</w:t>
      </w:r>
      <w:r w:rsidR="00F57C35" w:rsidRPr="00DB069F">
        <w:rPr>
          <w:rFonts w:ascii="Times New Roman" w:eastAsia="Times New Roman" w:hAnsi="Times New Roman" w:cs="Times New Roman"/>
          <w:sz w:val="28"/>
          <w:szCs w:val="28"/>
        </w:rPr>
        <w:t>,</w:t>
      </w:r>
      <w:r w:rsidRPr="00DB069F">
        <w:rPr>
          <w:rFonts w:ascii="Times New Roman" w:eastAsia="Times New Roman" w:hAnsi="Times New Roman" w:cs="Times New Roman"/>
          <w:sz w:val="28"/>
          <w:szCs w:val="28"/>
        </w:rPr>
        <w:t xml:space="preserve"> </w:t>
      </w:r>
      <w:r w:rsidR="00F57C35" w:rsidRPr="00DB069F">
        <w:rPr>
          <w:rFonts w:ascii="Times New Roman" w:eastAsia="Times New Roman" w:hAnsi="Times New Roman" w:cs="Times New Roman"/>
          <w:sz w:val="28"/>
          <w:szCs w:val="28"/>
        </w:rPr>
        <w:t xml:space="preserve">thì ta </w:t>
      </w:r>
      <w:r w:rsidRPr="00DB069F">
        <w:rPr>
          <w:rFonts w:ascii="Times New Roman" w:eastAsia="Times New Roman" w:hAnsi="Times New Roman" w:cs="Times New Roman"/>
          <w:sz w:val="28"/>
          <w:szCs w:val="28"/>
        </w:rPr>
        <w:t>nhất định không phạm lại thói hư tật xấu cũ nữa, như vậy mới có thể thành tựu.</w:t>
      </w:r>
    </w:p>
    <w:sectPr w:rsidR="00BD0680" w:rsidRPr="00DB069F" w:rsidSect="00DB069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B1E08" w14:textId="77777777" w:rsidR="00DB069F" w:rsidRDefault="00DB069F" w:rsidP="00DB069F">
      <w:pPr>
        <w:spacing w:after="0" w:line="240" w:lineRule="auto"/>
      </w:pPr>
      <w:r>
        <w:separator/>
      </w:r>
    </w:p>
  </w:endnote>
  <w:endnote w:type="continuationSeparator" w:id="0">
    <w:p w14:paraId="180F65B8" w14:textId="77777777" w:rsidR="00DB069F" w:rsidRDefault="00DB069F" w:rsidP="00DB0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4E329" w14:textId="77777777" w:rsidR="00DB069F" w:rsidRDefault="00DB06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AF523" w14:textId="0DBD8B95" w:rsidR="00DB069F" w:rsidRPr="00DB069F" w:rsidRDefault="00DB069F" w:rsidP="00DB069F">
    <w:pPr>
      <w:pStyle w:val="Footer"/>
      <w:tabs>
        <w:tab w:val="clear" w:pos="4513"/>
        <w:tab w:val="clear" w:pos="9026"/>
      </w:tabs>
      <w:jc w:val="center"/>
      <w:rPr>
        <w:rFonts w:ascii="Times New Roman" w:hAnsi="Times New Roman" w:cs="Times New Roman"/>
        <w:sz w:val="24"/>
      </w:rPr>
    </w:pPr>
    <w:r w:rsidRPr="00DB069F">
      <w:rPr>
        <w:rFonts w:ascii="Times New Roman" w:hAnsi="Times New Roman" w:cs="Times New Roman"/>
        <w:sz w:val="24"/>
      </w:rPr>
      <w:fldChar w:fldCharType="begin"/>
    </w:r>
    <w:r w:rsidRPr="00DB069F">
      <w:rPr>
        <w:rFonts w:ascii="Times New Roman" w:hAnsi="Times New Roman" w:cs="Times New Roman"/>
        <w:sz w:val="24"/>
      </w:rPr>
      <w:instrText xml:space="preserve"> PAGE  \* MERGEFORMAT </w:instrText>
    </w:r>
    <w:r w:rsidRPr="00DB069F">
      <w:rPr>
        <w:rFonts w:ascii="Times New Roman" w:hAnsi="Times New Roman" w:cs="Times New Roman"/>
        <w:sz w:val="24"/>
      </w:rPr>
      <w:fldChar w:fldCharType="separate"/>
    </w:r>
    <w:r w:rsidRPr="00DB069F">
      <w:rPr>
        <w:rFonts w:ascii="Times New Roman" w:hAnsi="Times New Roman" w:cs="Times New Roman"/>
        <w:noProof/>
        <w:sz w:val="24"/>
      </w:rPr>
      <w:t>1</w:t>
    </w:r>
    <w:r w:rsidRPr="00DB069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1E0F0" w14:textId="77777777" w:rsidR="00DB069F" w:rsidRDefault="00DB06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9F6DE" w14:textId="77777777" w:rsidR="00DB069F" w:rsidRDefault="00DB069F" w:rsidP="00DB069F">
      <w:pPr>
        <w:spacing w:after="0" w:line="240" w:lineRule="auto"/>
      </w:pPr>
      <w:r>
        <w:separator/>
      </w:r>
    </w:p>
  </w:footnote>
  <w:footnote w:type="continuationSeparator" w:id="0">
    <w:p w14:paraId="4317EA3A" w14:textId="77777777" w:rsidR="00DB069F" w:rsidRDefault="00DB069F" w:rsidP="00DB06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BF17A" w14:textId="77777777" w:rsidR="00DB069F" w:rsidRDefault="00DB06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2BA31" w14:textId="77777777" w:rsidR="00DB069F" w:rsidRDefault="00DB06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D37AE" w14:textId="77777777" w:rsidR="00DB069F" w:rsidRDefault="00DB06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22AA"/>
    <w:rsid w:val="000352CE"/>
    <w:rsid w:val="001322AA"/>
    <w:rsid w:val="00184AA4"/>
    <w:rsid w:val="00625B25"/>
    <w:rsid w:val="007322C2"/>
    <w:rsid w:val="0079251A"/>
    <w:rsid w:val="007D2AA9"/>
    <w:rsid w:val="00806B7D"/>
    <w:rsid w:val="00AB137B"/>
    <w:rsid w:val="00B611CC"/>
    <w:rsid w:val="00BD0680"/>
    <w:rsid w:val="00BD59A4"/>
    <w:rsid w:val="00CD0576"/>
    <w:rsid w:val="00DB069F"/>
    <w:rsid w:val="00F57C3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0079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25B2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25B2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25B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83">
    <w:name w:val="citation-83"/>
    <w:basedOn w:val="DefaultParagraphFont"/>
    <w:rsid w:val="00625B25"/>
  </w:style>
  <w:style w:type="character" w:customStyle="1" w:styleId="citation-82">
    <w:name w:val="citation-82"/>
    <w:basedOn w:val="DefaultParagraphFont"/>
    <w:rsid w:val="00625B25"/>
  </w:style>
  <w:style w:type="character" w:customStyle="1" w:styleId="citation-81">
    <w:name w:val="citation-81"/>
    <w:basedOn w:val="DefaultParagraphFont"/>
    <w:rsid w:val="00625B25"/>
  </w:style>
  <w:style w:type="character" w:customStyle="1" w:styleId="citation-80">
    <w:name w:val="citation-80"/>
    <w:basedOn w:val="DefaultParagraphFont"/>
    <w:rsid w:val="00625B25"/>
  </w:style>
  <w:style w:type="character" w:customStyle="1" w:styleId="citation-79">
    <w:name w:val="citation-79"/>
    <w:basedOn w:val="DefaultParagraphFont"/>
    <w:rsid w:val="00625B25"/>
  </w:style>
  <w:style w:type="character" w:customStyle="1" w:styleId="citation-78">
    <w:name w:val="citation-78"/>
    <w:basedOn w:val="DefaultParagraphFont"/>
    <w:rsid w:val="00625B25"/>
  </w:style>
  <w:style w:type="character" w:customStyle="1" w:styleId="citation-77">
    <w:name w:val="citation-77"/>
    <w:basedOn w:val="DefaultParagraphFont"/>
    <w:rsid w:val="00625B25"/>
  </w:style>
  <w:style w:type="character" w:customStyle="1" w:styleId="citation-76">
    <w:name w:val="citation-76"/>
    <w:basedOn w:val="DefaultParagraphFont"/>
    <w:rsid w:val="00625B25"/>
  </w:style>
  <w:style w:type="character" w:customStyle="1" w:styleId="citation-75">
    <w:name w:val="citation-75"/>
    <w:basedOn w:val="DefaultParagraphFont"/>
    <w:rsid w:val="00625B25"/>
  </w:style>
  <w:style w:type="character" w:customStyle="1" w:styleId="citation-74">
    <w:name w:val="citation-74"/>
    <w:basedOn w:val="DefaultParagraphFont"/>
    <w:rsid w:val="00625B25"/>
  </w:style>
  <w:style w:type="character" w:customStyle="1" w:styleId="citation-73">
    <w:name w:val="citation-73"/>
    <w:basedOn w:val="DefaultParagraphFont"/>
    <w:rsid w:val="00625B25"/>
  </w:style>
  <w:style w:type="character" w:customStyle="1" w:styleId="citation-72">
    <w:name w:val="citation-72"/>
    <w:basedOn w:val="DefaultParagraphFont"/>
    <w:rsid w:val="00625B25"/>
  </w:style>
  <w:style w:type="character" w:customStyle="1" w:styleId="citation-71">
    <w:name w:val="citation-71"/>
    <w:basedOn w:val="DefaultParagraphFont"/>
    <w:rsid w:val="00625B25"/>
  </w:style>
  <w:style w:type="character" w:customStyle="1" w:styleId="citation-70">
    <w:name w:val="citation-70"/>
    <w:basedOn w:val="DefaultParagraphFont"/>
    <w:rsid w:val="00625B25"/>
  </w:style>
  <w:style w:type="character" w:customStyle="1" w:styleId="citation-69">
    <w:name w:val="citation-69"/>
    <w:basedOn w:val="DefaultParagraphFont"/>
    <w:rsid w:val="00625B25"/>
  </w:style>
  <w:style w:type="character" w:customStyle="1" w:styleId="citation-68">
    <w:name w:val="citation-68"/>
    <w:basedOn w:val="DefaultParagraphFont"/>
    <w:rsid w:val="00625B25"/>
  </w:style>
  <w:style w:type="character" w:customStyle="1" w:styleId="citation-67">
    <w:name w:val="citation-67"/>
    <w:basedOn w:val="DefaultParagraphFont"/>
    <w:rsid w:val="00625B25"/>
  </w:style>
  <w:style w:type="character" w:customStyle="1" w:styleId="citation-66">
    <w:name w:val="citation-66"/>
    <w:basedOn w:val="DefaultParagraphFont"/>
    <w:rsid w:val="00625B25"/>
  </w:style>
  <w:style w:type="character" w:customStyle="1" w:styleId="citation-65">
    <w:name w:val="citation-65"/>
    <w:basedOn w:val="DefaultParagraphFont"/>
    <w:rsid w:val="00625B25"/>
  </w:style>
  <w:style w:type="character" w:customStyle="1" w:styleId="citation-64">
    <w:name w:val="citation-64"/>
    <w:basedOn w:val="DefaultParagraphFont"/>
    <w:rsid w:val="00625B25"/>
  </w:style>
  <w:style w:type="character" w:customStyle="1" w:styleId="citation-63">
    <w:name w:val="citation-63"/>
    <w:basedOn w:val="DefaultParagraphFont"/>
    <w:rsid w:val="00625B25"/>
  </w:style>
  <w:style w:type="character" w:customStyle="1" w:styleId="citation-62">
    <w:name w:val="citation-62"/>
    <w:basedOn w:val="DefaultParagraphFont"/>
    <w:rsid w:val="00625B25"/>
  </w:style>
  <w:style w:type="character" w:customStyle="1" w:styleId="citation-61">
    <w:name w:val="citation-61"/>
    <w:basedOn w:val="DefaultParagraphFont"/>
    <w:rsid w:val="00625B25"/>
  </w:style>
  <w:style w:type="character" w:customStyle="1" w:styleId="citation-60">
    <w:name w:val="citation-60"/>
    <w:basedOn w:val="DefaultParagraphFont"/>
    <w:rsid w:val="00625B25"/>
  </w:style>
  <w:style w:type="character" w:customStyle="1" w:styleId="citation-59">
    <w:name w:val="citation-59"/>
    <w:basedOn w:val="DefaultParagraphFont"/>
    <w:rsid w:val="00625B25"/>
  </w:style>
  <w:style w:type="character" w:customStyle="1" w:styleId="citation-58">
    <w:name w:val="citation-58"/>
    <w:basedOn w:val="DefaultParagraphFont"/>
    <w:rsid w:val="00625B25"/>
  </w:style>
  <w:style w:type="character" w:customStyle="1" w:styleId="citation-57">
    <w:name w:val="citation-57"/>
    <w:basedOn w:val="DefaultParagraphFont"/>
    <w:rsid w:val="00625B25"/>
  </w:style>
  <w:style w:type="character" w:customStyle="1" w:styleId="citation-56">
    <w:name w:val="citation-56"/>
    <w:basedOn w:val="DefaultParagraphFont"/>
    <w:rsid w:val="00625B25"/>
  </w:style>
  <w:style w:type="character" w:customStyle="1" w:styleId="citation-55">
    <w:name w:val="citation-55"/>
    <w:basedOn w:val="DefaultParagraphFont"/>
    <w:rsid w:val="00625B25"/>
  </w:style>
  <w:style w:type="character" w:customStyle="1" w:styleId="citation-54">
    <w:name w:val="citation-54"/>
    <w:basedOn w:val="DefaultParagraphFont"/>
    <w:rsid w:val="00625B25"/>
  </w:style>
  <w:style w:type="character" w:customStyle="1" w:styleId="citation-53">
    <w:name w:val="citation-53"/>
    <w:basedOn w:val="DefaultParagraphFont"/>
    <w:rsid w:val="00625B25"/>
  </w:style>
  <w:style w:type="character" w:customStyle="1" w:styleId="citation-52">
    <w:name w:val="citation-52"/>
    <w:basedOn w:val="DefaultParagraphFont"/>
    <w:rsid w:val="00625B25"/>
  </w:style>
  <w:style w:type="character" w:customStyle="1" w:styleId="citation-51">
    <w:name w:val="citation-51"/>
    <w:basedOn w:val="DefaultParagraphFont"/>
    <w:rsid w:val="00625B25"/>
  </w:style>
  <w:style w:type="character" w:customStyle="1" w:styleId="citation-50">
    <w:name w:val="citation-50"/>
    <w:basedOn w:val="DefaultParagraphFont"/>
    <w:rsid w:val="00625B25"/>
  </w:style>
  <w:style w:type="character" w:customStyle="1" w:styleId="citation-49">
    <w:name w:val="citation-49"/>
    <w:basedOn w:val="DefaultParagraphFont"/>
    <w:rsid w:val="00625B25"/>
  </w:style>
  <w:style w:type="character" w:customStyle="1" w:styleId="citation-48">
    <w:name w:val="citation-48"/>
    <w:basedOn w:val="DefaultParagraphFont"/>
    <w:rsid w:val="00625B25"/>
  </w:style>
  <w:style w:type="character" w:customStyle="1" w:styleId="citation-47">
    <w:name w:val="citation-47"/>
    <w:basedOn w:val="DefaultParagraphFont"/>
    <w:rsid w:val="00625B25"/>
  </w:style>
  <w:style w:type="character" w:customStyle="1" w:styleId="citation-46">
    <w:name w:val="citation-46"/>
    <w:basedOn w:val="DefaultParagraphFont"/>
    <w:rsid w:val="00625B25"/>
  </w:style>
  <w:style w:type="character" w:customStyle="1" w:styleId="citation-45">
    <w:name w:val="citation-45"/>
    <w:basedOn w:val="DefaultParagraphFont"/>
    <w:rsid w:val="00625B25"/>
  </w:style>
  <w:style w:type="character" w:customStyle="1" w:styleId="citation-44">
    <w:name w:val="citation-44"/>
    <w:basedOn w:val="DefaultParagraphFont"/>
    <w:rsid w:val="00625B25"/>
  </w:style>
  <w:style w:type="character" w:customStyle="1" w:styleId="citation-43">
    <w:name w:val="citation-43"/>
    <w:basedOn w:val="DefaultParagraphFont"/>
    <w:rsid w:val="00625B25"/>
  </w:style>
  <w:style w:type="character" w:customStyle="1" w:styleId="citation-42">
    <w:name w:val="citation-42"/>
    <w:basedOn w:val="DefaultParagraphFont"/>
    <w:rsid w:val="00625B25"/>
  </w:style>
  <w:style w:type="paragraph" w:styleId="Header">
    <w:name w:val="header"/>
    <w:basedOn w:val="Normal"/>
    <w:link w:val="HeaderChar"/>
    <w:uiPriority w:val="99"/>
    <w:unhideWhenUsed/>
    <w:rsid w:val="00DB06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069F"/>
  </w:style>
  <w:style w:type="paragraph" w:styleId="Footer">
    <w:name w:val="footer"/>
    <w:basedOn w:val="Normal"/>
    <w:link w:val="FooterChar"/>
    <w:uiPriority w:val="99"/>
    <w:unhideWhenUsed/>
    <w:rsid w:val="00DB06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06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056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722</Words>
  <Characters>4121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2026-06-19T07:20:00Z</dcterms:created>
  <dcterms:modified xsi:type="dcterms:W3CDTF">2026-10-23T03:23:00Z</dcterms:modified>
</cp:coreProperties>
</file>